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8136" w14:textId="77777777" w:rsidR="00AC4DED" w:rsidRPr="00453F6E" w:rsidRDefault="00AC4DED" w:rsidP="00E315F6">
      <w:pPr>
        <w:rPr>
          <w:rFonts w:ascii="Aptos" w:hAnsi="Aptos"/>
          <w:b/>
          <w:bCs/>
          <w:lang w:val="en-GB"/>
        </w:rPr>
      </w:pPr>
      <w:bookmarkStart w:id="0" w:name="_Hlk108384158"/>
      <w:r w:rsidRPr="00453F6E">
        <w:rPr>
          <w:rFonts w:ascii="Aptos" w:hAnsi="Aptos"/>
          <w:b/>
          <w:bCs/>
          <w:lang w:val="en-GB"/>
        </w:rPr>
        <w:t>Regarding Directive 2002/49/EC on noise evaluation and diminishing</w:t>
      </w:r>
    </w:p>
    <w:p w14:paraId="787FE60E" w14:textId="77777777" w:rsidR="007A14D7" w:rsidRPr="00453F6E" w:rsidRDefault="007A14D7" w:rsidP="007A14D7">
      <w:pPr>
        <w:rPr>
          <w:rFonts w:ascii="Aptos" w:hAnsi="Aptos"/>
          <w:b/>
          <w:bCs/>
          <w:lang w:val="en-GB"/>
        </w:rPr>
      </w:pPr>
      <w:r w:rsidRPr="00453F6E">
        <w:rPr>
          <w:rFonts w:ascii="Aptos" w:hAnsi="Aptos"/>
          <w:b/>
          <w:bCs/>
          <w:lang w:val="en-GB"/>
        </w:rPr>
        <w:t>Regarding Petition PETI 0482/2021 on noise pollution from wind turbines</w:t>
      </w:r>
    </w:p>
    <w:p w14:paraId="5DA9A770" w14:textId="77777777" w:rsidR="00793645" w:rsidRPr="00453F6E" w:rsidRDefault="00793645" w:rsidP="00E315F6">
      <w:pPr>
        <w:rPr>
          <w:rFonts w:ascii="Aptos" w:hAnsi="Aptos"/>
          <w:lang w:val="en-GB"/>
        </w:rPr>
      </w:pPr>
    </w:p>
    <w:p w14:paraId="5089535F" w14:textId="77777777" w:rsidR="005311C9" w:rsidRPr="00453F6E" w:rsidRDefault="00D30F05" w:rsidP="00E315F6">
      <w:pPr>
        <w:rPr>
          <w:rFonts w:ascii="Aptos" w:hAnsi="Aptos"/>
          <w:lang w:val="en-GB"/>
        </w:rPr>
      </w:pPr>
      <w:r w:rsidRPr="00453F6E">
        <w:rPr>
          <w:rFonts w:ascii="Aptos" w:hAnsi="Aptos"/>
          <w:highlight w:val="yellow"/>
          <w:lang w:val="en-GB"/>
        </w:rPr>
        <w:t>Date:</w:t>
      </w:r>
      <w:r w:rsidRPr="00453F6E">
        <w:rPr>
          <w:rFonts w:ascii="Aptos" w:hAnsi="Aptos"/>
          <w:lang w:val="en-GB"/>
        </w:rPr>
        <w:t xml:space="preserve"> </w:t>
      </w:r>
    </w:p>
    <w:p w14:paraId="3F503BA1" w14:textId="77777777" w:rsidR="00D30F05" w:rsidRPr="00453F6E" w:rsidRDefault="00D30F05" w:rsidP="00E315F6">
      <w:pPr>
        <w:rPr>
          <w:rFonts w:ascii="Aptos" w:hAnsi="Aptos"/>
          <w:lang w:val="en-GB"/>
        </w:rPr>
      </w:pPr>
    </w:p>
    <w:p w14:paraId="040C5A58" w14:textId="77777777" w:rsidR="00464014" w:rsidRPr="00453F6E" w:rsidRDefault="00464014" w:rsidP="00464014">
      <w:pPr>
        <w:rPr>
          <w:rFonts w:ascii="Aptos" w:hAnsi="Aptos"/>
          <w:lang w:val="en-GB"/>
        </w:rPr>
      </w:pPr>
      <w:r w:rsidRPr="00453F6E">
        <w:rPr>
          <w:rFonts w:ascii="Aptos" w:hAnsi="Aptos"/>
          <w:lang w:val="en-GB"/>
        </w:rPr>
        <w:t>Dear Member of the European Parliament</w:t>
      </w:r>
    </w:p>
    <w:p w14:paraId="68F2A70D" w14:textId="77777777" w:rsidR="007A14D7" w:rsidRPr="00453F6E" w:rsidRDefault="007A14D7" w:rsidP="00E315F6">
      <w:pPr>
        <w:rPr>
          <w:rFonts w:ascii="Aptos" w:hAnsi="Aptos"/>
          <w:lang w:val="en-GB"/>
        </w:rPr>
      </w:pPr>
    </w:p>
    <w:p w14:paraId="3FFF89B2" w14:textId="77777777" w:rsidR="00FC46BE" w:rsidRPr="00453F6E" w:rsidRDefault="00464014" w:rsidP="00E315F6">
      <w:pPr>
        <w:rPr>
          <w:rFonts w:ascii="Aptos" w:hAnsi="Aptos"/>
          <w:lang w:val="en-GB"/>
        </w:rPr>
      </w:pPr>
      <w:r w:rsidRPr="00453F6E">
        <w:rPr>
          <w:rFonts w:ascii="Aptos" w:hAnsi="Aptos"/>
          <w:lang w:val="en-GB"/>
        </w:rPr>
        <w:t>To accelerate procedures for assessing renewable energy much is to do on Nature en European citizens. The latter are a human species having their habitats and health endangered by possibly plans for wind</w:t>
      </w:r>
      <w:r w:rsidR="00AA072F" w:rsidRPr="00453F6E">
        <w:rPr>
          <w:rFonts w:ascii="Aptos" w:hAnsi="Aptos"/>
          <w:lang w:val="en-GB"/>
        </w:rPr>
        <w:t xml:space="preserve"> </w:t>
      </w:r>
      <w:r w:rsidRPr="00453F6E">
        <w:rPr>
          <w:rFonts w:ascii="Aptos" w:hAnsi="Aptos"/>
          <w:lang w:val="en-GB"/>
        </w:rPr>
        <w:t xml:space="preserve">turbines nearby their homes. </w:t>
      </w:r>
      <w:r w:rsidR="007C15B2" w:rsidRPr="00453F6E">
        <w:rPr>
          <w:rFonts w:ascii="Aptos" w:hAnsi="Aptos"/>
          <w:lang w:val="en-GB"/>
        </w:rPr>
        <w:t>In most cases the planning of wind</w:t>
      </w:r>
      <w:r w:rsidR="00AA072F" w:rsidRPr="00453F6E">
        <w:rPr>
          <w:rFonts w:ascii="Aptos" w:hAnsi="Aptos"/>
          <w:lang w:val="en-GB"/>
        </w:rPr>
        <w:t xml:space="preserve"> </w:t>
      </w:r>
      <w:r w:rsidR="007C15B2" w:rsidRPr="00453F6E">
        <w:rPr>
          <w:rFonts w:ascii="Aptos" w:hAnsi="Aptos"/>
          <w:lang w:val="en-GB"/>
        </w:rPr>
        <w:t xml:space="preserve">turbines provokes their own public resistance by neglecting </w:t>
      </w:r>
      <w:r w:rsidR="007C15B2" w:rsidRPr="00453F6E">
        <w:rPr>
          <w:rFonts w:ascii="Aptos" w:hAnsi="Aptos"/>
          <w:u w:val="single"/>
          <w:lang w:val="en-GB"/>
        </w:rPr>
        <w:t>the uneven spread of hinder between inhabitants</w:t>
      </w:r>
      <w:r w:rsidR="007C15B2" w:rsidRPr="00453F6E">
        <w:rPr>
          <w:rFonts w:ascii="Aptos" w:hAnsi="Aptos"/>
          <w:lang w:val="en-GB"/>
        </w:rPr>
        <w:t xml:space="preserve">. </w:t>
      </w:r>
    </w:p>
    <w:p w14:paraId="495241B0" w14:textId="77777777" w:rsidR="00FC46BE" w:rsidRPr="00453F6E" w:rsidRDefault="00FC46BE" w:rsidP="00E315F6">
      <w:pPr>
        <w:rPr>
          <w:rFonts w:ascii="Aptos" w:hAnsi="Aptos"/>
          <w:lang w:val="en-GB"/>
        </w:rPr>
      </w:pPr>
    </w:p>
    <w:p w14:paraId="73AED679" w14:textId="593282F7" w:rsidR="00FC46BE" w:rsidRPr="00453F6E" w:rsidRDefault="00FC46BE" w:rsidP="00E315F6">
      <w:pPr>
        <w:rPr>
          <w:rFonts w:ascii="Aptos" w:hAnsi="Aptos"/>
          <w:lang w:val="en-GB"/>
        </w:rPr>
      </w:pPr>
      <w:proofErr w:type="gramStart"/>
      <w:r w:rsidRPr="00453F6E">
        <w:rPr>
          <w:rFonts w:ascii="Aptos" w:hAnsi="Aptos"/>
          <w:lang w:val="en-GB"/>
        </w:rPr>
        <w:t>As long as</w:t>
      </w:r>
      <w:proofErr w:type="gramEnd"/>
      <w:r w:rsidRPr="00453F6E">
        <w:rPr>
          <w:rFonts w:ascii="Aptos" w:hAnsi="Aptos"/>
          <w:lang w:val="en-GB"/>
        </w:rPr>
        <w:t xml:space="preserve"> health impacts</w:t>
      </w:r>
      <w:r w:rsidR="005D13AC" w:rsidRPr="00453F6E">
        <w:rPr>
          <w:rFonts w:ascii="Aptos" w:hAnsi="Aptos"/>
          <w:lang w:val="en-GB"/>
        </w:rPr>
        <w:t xml:space="preserve"> from wind turbines</w:t>
      </w:r>
      <w:r w:rsidRPr="00453F6E">
        <w:rPr>
          <w:rFonts w:ascii="Aptos" w:hAnsi="Aptos"/>
          <w:lang w:val="en-GB"/>
        </w:rPr>
        <w:t xml:space="preserve"> are </w:t>
      </w:r>
      <w:r w:rsidR="00C04948" w:rsidRPr="00453F6E">
        <w:rPr>
          <w:rFonts w:ascii="Aptos" w:hAnsi="Aptos"/>
          <w:lang w:val="en-GB"/>
        </w:rPr>
        <w:t>NOT</w:t>
      </w:r>
      <w:r w:rsidRPr="00453F6E">
        <w:rPr>
          <w:rFonts w:ascii="Aptos" w:hAnsi="Aptos"/>
          <w:lang w:val="en-GB"/>
        </w:rPr>
        <w:t xml:space="preserve"> proven</w:t>
      </w:r>
      <w:r w:rsidR="00C04948" w:rsidRPr="00453F6E">
        <w:rPr>
          <w:rFonts w:ascii="Aptos" w:hAnsi="Aptos"/>
          <w:lang w:val="en-GB"/>
        </w:rPr>
        <w:t xml:space="preserve"> absent, </w:t>
      </w:r>
      <w:r w:rsidR="008654E6" w:rsidRPr="00453F6E">
        <w:rPr>
          <w:rFonts w:ascii="Aptos" w:hAnsi="Aptos"/>
          <w:lang w:val="en-GB"/>
        </w:rPr>
        <w:t>as not from W</w:t>
      </w:r>
      <w:r w:rsidR="00222EC4" w:rsidRPr="00453F6E">
        <w:rPr>
          <w:rFonts w:ascii="Aptos" w:hAnsi="Aptos"/>
          <w:lang w:val="en-GB"/>
        </w:rPr>
        <w:t xml:space="preserve">orld Health Organization </w:t>
      </w:r>
      <w:r w:rsidR="00C04948" w:rsidRPr="00453F6E">
        <w:rPr>
          <w:rFonts w:ascii="Aptos" w:hAnsi="Aptos"/>
          <w:lang w:val="en-GB"/>
        </w:rPr>
        <w:t xml:space="preserve">are present in </w:t>
      </w:r>
      <w:r w:rsidR="00453F6E" w:rsidRPr="00453F6E">
        <w:rPr>
          <w:rFonts w:ascii="Aptos" w:hAnsi="Aptos"/>
          <w:lang w:val="en-GB"/>
        </w:rPr>
        <w:t>contrary, it</w:t>
      </w:r>
      <w:r w:rsidR="00C04948" w:rsidRPr="00453F6E">
        <w:rPr>
          <w:rFonts w:ascii="Aptos" w:hAnsi="Aptos"/>
          <w:lang w:val="en-GB"/>
        </w:rPr>
        <w:t xml:space="preserve"> is a precautional measure to keep noise hinder </w:t>
      </w:r>
      <w:r w:rsidR="008654E6" w:rsidRPr="00453F6E">
        <w:rPr>
          <w:rFonts w:ascii="Aptos" w:hAnsi="Aptos"/>
          <w:lang w:val="en-GB"/>
        </w:rPr>
        <w:t>from wind</w:t>
      </w:r>
      <w:r w:rsidR="00AA072F" w:rsidRPr="00453F6E">
        <w:rPr>
          <w:rFonts w:ascii="Aptos" w:hAnsi="Aptos"/>
          <w:lang w:val="en-GB"/>
        </w:rPr>
        <w:t xml:space="preserve"> </w:t>
      </w:r>
      <w:r w:rsidR="008654E6" w:rsidRPr="00453F6E">
        <w:rPr>
          <w:rFonts w:ascii="Aptos" w:hAnsi="Aptos"/>
          <w:lang w:val="en-GB"/>
        </w:rPr>
        <w:t>tu</w:t>
      </w:r>
      <w:r w:rsidR="00222EC4" w:rsidRPr="00453F6E">
        <w:rPr>
          <w:rFonts w:ascii="Aptos" w:hAnsi="Aptos"/>
          <w:lang w:val="en-GB"/>
        </w:rPr>
        <w:t>r</w:t>
      </w:r>
      <w:r w:rsidR="008654E6" w:rsidRPr="00453F6E">
        <w:rPr>
          <w:rFonts w:ascii="Aptos" w:hAnsi="Aptos"/>
          <w:lang w:val="en-GB"/>
        </w:rPr>
        <w:t xml:space="preserve">bines </w:t>
      </w:r>
      <w:r w:rsidR="00C04948" w:rsidRPr="00453F6E">
        <w:rPr>
          <w:rFonts w:ascii="Aptos" w:hAnsi="Aptos"/>
          <w:lang w:val="en-GB"/>
        </w:rPr>
        <w:t xml:space="preserve">as low as possible. In this matter it is necessary to now quickly </w:t>
      </w:r>
      <w:r w:rsidR="00C04948" w:rsidRPr="00453F6E">
        <w:rPr>
          <w:rFonts w:ascii="Aptos" w:hAnsi="Aptos"/>
          <w:u w:val="single"/>
          <w:lang w:val="en-GB"/>
        </w:rPr>
        <w:t>broaden the Directive 2002/49/EC</w:t>
      </w:r>
      <w:r w:rsidR="00C04948" w:rsidRPr="00453F6E">
        <w:rPr>
          <w:rFonts w:ascii="Aptos" w:hAnsi="Aptos"/>
          <w:lang w:val="en-GB"/>
        </w:rPr>
        <w:t xml:space="preserve"> with noise effects of these large industries, that wind</w:t>
      </w:r>
      <w:r w:rsidR="00AA072F" w:rsidRPr="00453F6E">
        <w:rPr>
          <w:rFonts w:ascii="Aptos" w:hAnsi="Aptos"/>
          <w:lang w:val="en-GB"/>
        </w:rPr>
        <w:t xml:space="preserve"> </w:t>
      </w:r>
      <w:r w:rsidR="00C04948" w:rsidRPr="00453F6E">
        <w:rPr>
          <w:rFonts w:ascii="Aptos" w:hAnsi="Aptos"/>
          <w:lang w:val="en-GB"/>
        </w:rPr>
        <w:t>turbines are.</w:t>
      </w:r>
    </w:p>
    <w:p w14:paraId="1566E27C" w14:textId="77777777" w:rsidR="00FC46BE" w:rsidRPr="00453F6E" w:rsidRDefault="00FC46BE" w:rsidP="00E315F6">
      <w:pPr>
        <w:rPr>
          <w:rFonts w:ascii="Aptos" w:hAnsi="Aptos"/>
          <w:lang w:val="en-GB"/>
        </w:rPr>
      </w:pPr>
    </w:p>
    <w:p w14:paraId="270B72B5" w14:textId="77777777" w:rsidR="001731E9" w:rsidRPr="00453F6E" w:rsidRDefault="00387204" w:rsidP="00536E79">
      <w:pPr>
        <w:rPr>
          <w:rFonts w:ascii="Aptos" w:hAnsi="Aptos"/>
          <w:lang w:val="en-GB"/>
        </w:rPr>
      </w:pPr>
      <w:r w:rsidRPr="00453F6E">
        <w:rPr>
          <w:rFonts w:ascii="Aptos" w:hAnsi="Aptos"/>
          <w:lang w:val="en-GB"/>
        </w:rPr>
        <w:t xml:space="preserve">As recent studies show, all national regulations in the European Union differ in limits, measurement methods, even in </w:t>
      </w:r>
      <w:r w:rsidR="00AA072F" w:rsidRPr="00453F6E">
        <w:rPr>
          <w:rFonts w:ascii="Aptos" w:hAnsi="Aptos"/>
          <w:lang w:val="en-GB"/>
        </w:rPr>
        <w:t xml:space="preserve">noise indicator </w:t>
      </w:r>
      <w:r w:rsidRPr="00453F6E">
        <w:rPr>
          <w:rFonts w:ascii="Aptos" w:hAnsi="Aptos"/>
          <w:lang w:val="en-GB"/>
        </w:rPr>
        <w:t xml:space="preserve">parameters. Moreover, </w:t>
      </w:r>
      <w:r w:rsidR="00AA072F" w:rsidRPr="00453F6E">
        <w:rPr>
          <w:rFonts w:ascii="Aptos" w:hAnsi="Aptos"/>
          <w:lang w:val="en-GB"/>
        </w:rPr>
        <w:t xml:space="preserve">it appears that </w:t>
      </w:r>
      <w:r w:rsidRPr="00453F6E">
        <w:rPr>
          <w:rFonts w:ascii="Aptos" w:hAnsi="Aptos"/>
          <w:lang w:val="en-GB"/>
        </w:rPr>
        <w:t xml:space="preserve">noise measurements are </w:t>
      </w:r>
      <w:r w:rsidR="00806F55" w:rsidRPr="00453F6E">
        <w:rPr>
          <w:rFonts w:ascii="Aptos" w:hAnsi="Aptos"/>
          <w:lang w:val="en-GB"/>
        </w:rPr>
        <w:t xml:space="preserve">variable </w:t>
      </w:r>
      <w:r w:rsidR="00AA072F" w:rsidRPr="00453F6E">
        <w:rPr>
          <w:rFonts w:ascii="Aptos" w:hAnsi="Aptos"/>
          <w:lang w:val="en-GB"/>
        </w:rPr>
        <w:t xml:space="preserve">interpretable and unsecure, so that e.g. silent-modes of wind turbine operation are not maintainable by authorities. Especially </w:t>
      </w:r>
      <w:r w:rsidR="00222EC4" w:rsidRPr="00453F6E">
        <w:rPr>
          <w:rFonts w:ascii="Aptos" w:hAnsi="Aptos"/>
          <w:lang w:val="en-GB"/>
        </w:rPr>
        <w:t>methods that regulate with yearly mean parameters (</w:t>
      </w:r>
      <w:proofErr w:type="spellStart"/>
      <w:r w:rsidR="00222EC4" w:rsidRPr="00453F6E">
        <w:rPr>
          <w:rFonts w:ascii="Aptos" w:hAnsi="Aptos"/>
          <w:lang w:val="en-GB"/>
        </w:rPr>
        <w:t>Lden</w:t>
      </w:r>
      <w:proofErr w:type="spellEnd"/>
      <w:r w:rsidR="00222EC4" w:rsidRPr="00453F6E">
        <w:rPr>
          <w:rFonts w:ascii="Aptos" w:hAnsi="Aptos"/>
          <w:lang w:val="en-GB"/>
        </w:rPr>
        <w:t xml:space="preserve">) ignore momentary or week-long exceedances of healthy levels. The only way to have </w:t>
      </w:r>
      <w:r w:rsidR="00222EC4" w:rsidRPr="00453F6E">
        <w:rPr>
          <w:rFonts w:ascii="Aptos" w:hAnsi="Aptos"/>
          <w:u w:val="single"/>
          <w:lang w:val="en-GB"/>
        </w:rPr>
        <w:t xml:space="preserve">clear standards is to keep a </w:t>
      </w:r>
      <w:r w:rsidR="00806F55" w:rsidRPr="00453F6E">
        <w:rPr>
          <w:rFonts w:ascii="Aptos" w:hAnsi="Aptos"/>
          <w:u w:val="single"/>
          <w:lang w:val="en-GB"/>
        </w:rPr>
        <w:t>basis by</w:t>
      </w:r>
      <w:r w:rsidR="00222EC4" w:rsidRPr="00453F6E">
        <w:rPr>
          <w:rFonts w:ascii="Aptos" w:hAnsi="Aptos"/>
          <w:u w:val="single"/>
          <w:lang w:val="en-GB"/>
        </w:rPr>
        <w:t xml:space="preserve"> </w:t>
      </w:r>
      <w:r w:rsidR="0085689F" w:rsidRPr="00453F6E">
        <w:rPr>
          <w:rFonts w:ascii="Aptos" w:hAnsi="Aptos"/>
          <w:u w:val="single"/>
          <w:lang w:val="en-GB"/>
        </w:rPr>
        <w:t xml:space="preserve">safe </w:t>
      </w:r>
      <w:r w:rsidR="00222EC4" w:rsidRPr="00453F6E">
        <w:rPr>
          <w:rFonts w:ascii="Aptos" w:hAnsi="Aptos"/>
          <w:u w:val="single"/>
          <w:lang w:val="en-GB"/>
        </w:rPr>
        <w:t>distance between family housings and wind turbines</w:t>
      </w:r>
      <w:r w:rsidR="00222EC4" w:rsidRPr="00453F6E">
        <w:rPr>
          <w:rFonts w:ascii="Aptos" w:hAnsi="Aptos"/>
          <w:lang w:val="en-GB"/>
        </w:rPr>
        <w:t>.</w:t>
      </w:r>
      <w:r w:rsidR="00F916C8" w:rsidRPr="00453F6E">
        <w:rPr>
          <w:rFonts w:ascii="Aptos" w:hAnsi="Aptos"/>
          <w:lang w:val="en-GB"/>
        </w:rPr>
        <w:t xml:space="preserve"> </w:t>
      </w:r>
    </w:p>
    <w:p w14:paraId="7D3C646A" w14:textId="77777777" w:rsidR="001731E9" w:rsidRPr="00453F6E" w:rsidRDefault="001731E9" w:rsidP="00536E79">
      <w:pPr>
        <w:rPr>
          <w:rFonts w:ascii="Aptos" w:hAnsi="Aptos"/>
          <w:lang w:val="en-GB"/>
        </w:rPr>
      </w:pPr>
    </w:p>
    <w:p w14:paraId="10E52E79" w14:textId="77777777" w:rsidR="00536E79" w:rsidRPr="00453F6E" w:rsidRDefault="00F916C8" w:rsidP="00536E79">
      <w:pPr>
        <w:rPr>
          <w:rFonts w:ascii="Aptos" w:hAnsi="Aptos"/>
          <w:lang w:val="en-GB"/>
        </w:rPr>
      </w:pPr>
      <w:r w:rsidRPr="00453F6E">
        <w:rPr>
          <w:rFonts w:ascii="Aptos" w:hAnsi="Aptos"/>
          <w:lang w:val="en-GB"/>
        </w:rPr>
        <w:t>Even then there really will be enough spatial room for getting European goals on renewable energy. Without distance standards for wind turbines, citizens Nimby arguments</w:t>
      </w:r>
      <w:r w:rsidR="003E3F91" w:rsidRPr="00453F6E">
        <w:rPr>
          <w:rFonts w:ascii="Aptos" w:hAnsi="Aptos"/>
          <w:lang w:val="en-GB"/>
        </w:rPr>
        <w:t xml:space="preserve"> and feelings</w:t>
      </w:r>
      <w:r w:rsidRPr="00453F6E">
        <w:rPr>
          <w:rFonts w:ascii="Aptos" w:hAnsi="Aptos"/>
          <w:lang w:val="en-GB"/>
        </w:rPr>
        <w:t xml:space="preserve"> just will raise, also against the European cause.</w:t>
      </w:r>
      <w:r w:rsidR="00536E79" w:rsidRPr="00453F6E">
        <w:rPr>
          <w:rFonts w:ascii="Aptos" w:hAnsi="Aptos"/>
          <w:lang w:val="en-GB"/>
        </w:rPr>
        <w:t xml:space="preserve"> </w:t>
      </w:r>
      <w:r w:rsidR="005311C9" w:rsidRPr="00453F6E">
        <w:rPr>
          <w:rFonts w:ascii="Aptos" w:hAnsi="Aptos"/>
          <w:lang w:val="en-GB"/>
        </w:rPr>
        <w:t xml:space="preserve">Do not believe participation in investments is a solution itself, especially not for small family budgets. </w:t>
      </w:r>
      <w:r w:rsidR="00FC4773" w:rsidRPr="00453F6E">
        <w:rPr>
          <w:rFonts w:ascii="Aptos" w:hAnsi="Aptos"/>
          <w:lang w:val="en-GB"/>
        </w:rPr>
        <w:t>In contrary a</w:t>
      </w:r>
      <w:r w:rsidR="00536E79" w:rsidRPr="00453F6E">
        <w:rPr>
          <w:rFonts w:ascii="Aptos" w:hAnsi="Aptos"/>
          <w:lang w:val="en-GB"/>
        </w:rPr>
        <w:t xml:space="preserve"> principle of </w:t>
      </w:r>
      <w:r w:rsidR="005D13AC" w:rsidRPr="00453F6E">
        <w:rPr>
          <w:rFonts w:ascii="Aptos" w:hAnsi="Aptos"/>
          <w:lang w:val="en-GB"/>
        </w:rPr>
        <w:t xml:space="preserve">honest </w:t>
      </w:r>
      <w:r w:rsidR="00536E79" w:rsidRPr="00453F6E">
        <w:rPr>
          <w:rFonts w:ascii="Aptos" w:hAnsi="Aptos"/>
          <w:lang w:val="en-GB"/>
        </w:rPr>
        <w:t xml:space="preserve">"clarity" about </w:t>
      </w:r>
      <w:r w:rsidR="0085689F" w:rsidRPr="00453F6E">
        <w:rPr>
          <w:rFonts w:ascii="Aptos" w:hAnsi="Aptos"/>
          <w:lang w:val="en-GB"/>
        </w:rPr>
        <w:t xml:space="preserve">safe </w:t>
      </w:r>
      <w:r w:rsidR="00536E79" w:rsidRPr="00453F6E">
        <w:rPr>
          <w:rFonts w:ascii="Aptos" w:hAnsi="Aptos"/>
          <w:lang w:val="en-GB"/>
        </w:rPr>
        <w:t>noise regulations</w:t>
      </w:r>
      <w:r w:rsidR="005D13AC" w:rsidRPr="00453F6E">
        <w:rPr>
          <w:rFonts w:ascii="Aptos" w:hAnsi="Aptos"/>
          <w:lang w:val="en-GB"/>
        </w:rPr>
        <w:t xml:space="preserve"> from wind turbines </w:t>
      </w:r>
      <w:r w:rsidR="00536E79" w:rsidRPr="00453F6E">
        <w:rPr>
          <w:rFonts w:ascii="Aptos" w:hAnsi="Aptos"/>
          <w:lang w:val="en-GB"/>
        </w:rPr>
        <w:t xml:space="preserve">is needed </w:t>
      </w:r>
      <w:r w:rsidR="00536E79" w:rsidRPr="00453F6E">
        <w:rPr>
          <w:rFonts w:ascii="Aptos" w:hAnsi="Aptos"/>
          <w:u w:val="single"/>
          <w:lang w:val="en-GB"/>
        </w:rPr>
        <w:t xml:space="preserve">to reach </w:t>
      </w:r>
      <w:r w:rsidR="001731E9" w:rsidRPr="00453F6E">
        <w:rPr>
          <w:rFonts w:ascii="Aptos" w:hAnsi="Aptos"/>
          <w:u w:val="single"/>
          <w:lang w:val="en-GB"/>
        </w:rPr>
        <w:t xml:space="preserve">acceptation and </w:t>
      </w:r>
      <w:r w:rsidR="00536E79" w:rsidRPr="00453F6E">
        <w:rPr>
          <w:rFonts w:ascii="Aptos" w:hAnsi="Aptos"/>
          <w:u w:val="single"/>
          <w:lang w:val="en-GB"/>
        </w:rPr>
        <w:t>acceleration of "</w:t>
      </w:r>
      <w:r w:rsidR="00806F55" w:rsidRPr="00453F6E">
        <w:rPr>
          <w:rFonts w:ascii="Aptos" w:hAnsi="Aptos"/>
          <w:u w:val="single"/>
          <w:lang w:val="en-GB"/>
        </w:rPr>
        <w:t>R</w:t>
      </w:r>
      <w:r w:rsidR="00536E79" w:rsidRPr="00453F6E">
        <w:rPr>
          <w:rFonts w:ascii="Aptos" w:hAnsi="Aptos"/>
          <w:u w:val="single"/>
          <w:lang w:val="en-GB"/>
        </w:rPr>
        <w:t>epowering EU”</w:t>
      </w:r>
      <w:r w:rsidR="00AE6FC4" w:rsidRPr="00453F6E">
        <w:rPr>
          <w:rFonts w:ascii="Aptos" w:hAnsi="Aptos"/>
          <w:lang w:val="en-GB"/>
        </w:rPr>
        <w:t xml:space="preserve"> almost automatically</w:t>
      </w:r>
      <w:r w:rsidR="00536E79" w:rsidRPr="00453F6E">
        <w:rPr>
          <w:rFonts w:ascii="Aptos" w:hAnsi="Aptos"/>
          <w:lang w:val="en-GB"/>
        </w:rPr>
        <w:t>.</w:t>
      </w:r>
      <w:r w:rsidR="005311C9" w:rsidRPr="00453F6E">
        <w:rPr>
          <w:rFonts w:ascii="Aptos" w:hAnsi="Aptos"/>
          <w:lang w:val="en-GB"/>
        </w:rPr>
        <w:t xml:space="preserve"> </w:t>
      </w:r>
    </w:p>
    <w:p w14:paraId="43348417" w14:textId="77777777" w:rsidR="00222EC4" w:rsidRPr="00453F6E" w:rsidRDefault="00222EC4" w:rsidP="00E315F6">
      <w:pPr>
        <w:rPr>
          <w:rFonts w:ascii="Aptos" w:hAnsi="Aptos"/>
          <w:lang w:val="en-GB"/>
        </w:rPr>
      </w:pPr>
    </w:p>
    <w:p w14:paraId="50BC3FAB" w14:textId="40D32B18" w:rsidR="00222EC4" w:rsidRPr="00453F6E" w:rsidRDefault="00222EC4" w:rsidP="00E315F6">
      <w:pPr>
        <w:rPr>
          <w:rFonts w:ascii="Aptos" w:hAnsi="Aptos"/>
          <w:lang w:val="en-GB"/>
        </w:rPr>
      </w:pPr>
      <w:proofErr w:type="gramStart"/>
      <w:r w:rsidRPr="00453F6E">
        <w:rPr>
          <w:rFonts w:ascii="Aptos" w:hAnsi="Aptos"/>
          <w:lang w:val="en-GB"/>
        </w:rPr>
        <w:t>At</w:t>
      </w:r>
      <w:proofErr w:type="gramEnd"/>
      <w:r w:rsidRPr="00453F6E">
        <w:rPr>
          <w:rFonts w:ascii="Aptos" w:hAnsi="Aptos"/>
          <w:lang w:val="en-GB"/>
        </w:rPr>
        <w:t xml:space="preserve"> May 24</w:t>
      </w:r>
      <w:r w:rsidRPr="00453F6E">
        <w:rPr>
          <w:rFonts w:ascii="Aptos" w:hAnsi="Aptos"/>
          <w:vertAlign w:val="superscript"/>
          <w:lang w:val="en-GB"/>
        </w:rPr>
        <w:t>th</w:t>
      </w:r>
      <w:r w:rsidR="00453F6E" w:rsidRPr="00453F6E">
        <w:rPr>
          <w:rFonts w:ascii="Aptos" w:hAnsi="Aptos"/>
          <w:lang w:val="en-GB"/>
        </w:rPr>
        <w:t>, 2022,</w:t>
      </w:r>
      <w:r w:rsidRPr="00453F6E">
        <w:rPr>
          <w:rFonts w:ascii="Aptos" w:hAnsi="Aptos"/>
          <w:lang w:val="en-GB"/>
        </w:rPr>
        <w:t xml:space="preserve"> our Association supported PETI 0482/2021 on noise pollution from wind turbines. </w:t>
      </w:r>
      <w:r w:rsidR="00D30F05" w:rsidRPr="00453F6E">
        <w:rPr>
          <w:rFonts w:ascii="Aptos" w:hAnsi="Aptos"/>
          <w:lang w:val="en-GB"/>
        </w:rPr>
        <w:t>But answering is repeatedly delayed.</w:t>
      </w:r>
    </w:p>
    <w:p w14:paraId="60E370BD" w14:textId="77777777" w:rsidR="00F916C8" w:rsidRPr="00453F6E" w:rsidRDefault="00F916C8" w:rsidP="00793645">
      <w:pPr>
        <w:rPr>
          <w:rFonts w:ascii="Aptos" w:eastAsia="Times New Roman" w:hAnsi="Aptos"/>
          <w:i/>
          <w:iCs/>
          <w:lang w:val="en-GB"/>
        </w:rPr>
      </w:pPr>
    </w:p>
    <w:p w14:paraId="1068F8E6" w14:textId="77777777" w:rsidR="00793645" w:rsidRPr="00453F6E" w:rsidRDefault="00793645" w:rsidP="00793645">
      <w:pPr>
        <w:rPr>
          <w:rFonts w:ascii="Aptos" w:eastAsia="Times New Roman" w:hAnsi="Aptos"/>
          <w:iCs/>
          <w:lang w:val="en-GB"/>
        </w:rPr>
      </w:pPr>
      <w:r w:rsidRPr="00453F6E">
        <w:rPr>
          <w:rFonts w:ascii="Aptos" w:eastAsia="Times New Roman" w:hAnsi="Aptos"/>
          <w:iCs/>
          <w:lang w:val="en-GB"/>
        </w:rPr>
        <w:t xml:space="preserve">We kindly </w:t>
      </w:r>
      <w:r w:rsidRPr="00453F6E">
        <w:rPr>
          <w:rFonts w:ascii="Aptos" w:eastAsia="Times New Roman" w:hAnsi="Aptos"/>
          <w:iCs/>
          <w:u w:val="single"/>
          <w:lang w:val="en-GB"/>
        </w:rPr>
        <w:t>request your support to petition on wind turbine noise (0482/2021)</w:t>
      </w:r>
      <w:r w:rsidRPr="00453F6E">
        <w:rPr>
          <w:rFonts w:ascii="Aptos" w:eastAsia="Times New Roman" w:hAnsi="Aptos"/>
          <w:iCs/>
          <w:lang w:val="en-GB"/>
        </w:rPr>
        <w:t>.</w:t>
      </w:r>
      <w:r w:rsidR="00F916C8" w:rsidRPr="00453F6E">
        <w:rPr>
          <w:rFonts w:ascii="Aptos" w:eastAsia="Times New Roman" w:hAnsi="Aptos"/>
          <w:iCs/>
          <w:lang w:val="en-GB"/>
        </w:rPr>
        <w:t xml:space="preserve"> T</w:t>
      </w:r>
      <w:r w:rsidRPr="00453F6E">
        <w:rPr>
          <w:rFonts w:ascii="Aptos" w:eastAsia="Times New Roman" w:hAnsi="Aptos"/>
          <w:iCs/>
          <w:lang w:val="en-GB"/>
        </w:rPr>
        <w:t xml:space="preserve">he introduction of EU provisions on the measurement and management of wind turbine noise </w:t>
      </w:r>
      <w:r w:rsidR="00806F55" w:rsidRPr="00453F6E">
        <w:rPr>
          <w:rFonts w:ascii="Aptos" w:eastAsia="Times New Roman" w:hAnsi="Aptos"/>
          <w:iCs/>
          <w:lang w:val="en-GB"/>
        </w:rPr>
        <w:t xml:space="preserve">now finally </w:t>
      </w:r>
      <w:r w:rsidRPr="00453F6E">
        <w:rPr>
          <w:rFonts w:ascii="Aptos" w:eastAsia="Times New Roman" w:hAnsi="Aptos"/>
          <w:iCs/>
          <w:lang w:val="en-GB"/>
        </w:rPr>
        <w:t>should be considered as a priority</w:t>
      </w:r>
      <w:r w:rsidR="00806F55" w:rsidRPr="00453F6E">
        <w:rPr>
          <w:rFonts w:ascii="Aptos" w:eastAsia="Times New Roman" w:hAnsi="Aptos"/>
          <w:iCs/>
          <w:lang w:val="en-GB"/>
        </w:rPr>
        <w:t>,</w:t>
      </w:r>
      <w:r w:rsidRPr="00453F6E">
        <w:rPr>
          <w:rFonts w:ascii="Aptos" w:eastAsia="Times New Roman" w:hAnsi="Aptos"/>
          <w:iCs/>
          <w:lang w:val="en-GB"/>
        </w:rPr>
        <w:t xml:space="preserve"> </w:t>
      </w:r>
      <w:r w:rsidR="00806F55" w:rsidRPr="00453F6E">
        <w:rPr>
          <w:rFonts w:ascii="Aptos" w:eastAsia="Times New Roman" w:hAnsi="Aptos"/>
          <w:iCs/>
          <w:lang w:val="en-GB"/>
        </w:rPr>
        <w:t>against</w:t>
      </w:r>
      <w:r w:rsidRPr="00453F6E">
        <w:rPr>
          <w:rFonts w:ascii="Aptos" w:eastAsia="Times New Roman" w:hAnsi="Aptos"/>
          <w:iCs/>
          <w:lang w:val="en-GB"/>
        </w:rPr>
        <w:t xml:space="preserve"> </w:t>
      </w:r>
      <w:r w:rsidR="00F916C8" w:rsidRPr="00453F6E">
        <w:rPr>
          <w:rFonts w:ascii="Aptos" w:eastAsia="Times New Roman" w:hAnsi="Aptos"/>
          <w:iCs/>
          <w:lang w:val="en-GB"/>
        </w:rPr>
        <w:t xml:space="preserve">the </w:t>
      </w:r>
      <w:r w:rsidR="00042F56" w:rsidRPr="00453F6E">
        <w:rPr>
          <w:rFonts w:ascii="Aptos" w:eastAsia="Times New Roman" w:hAnsi="Aptos"/>
          <w:iCs/>
          <w:lang w:val="en-GB"/>
        </w:rPr>
        <w:t xml:space="preserve">wrong method of </w:t>
      </w:r>
      <w:r w:rsidR="00F916C8" w:rsidRPr="00453F6E">
        <w:rPr>
          <w:rFonts w:ascii="Aptos" w:eastAsia="Times New Roman" w:hAnsi="Aptos"/>
          <w:iCs/>
          <w:lang w:val="en-GB"/>
        </w:rPr>
        <w:t>excluding of citizens democratic in</w:t>
      </w:r>
      <w:r w:rsidR="003E3F91" w:rsidRPr="00453F6E">
        <w:rPr>
          <w:rFonts w:ascii="Aptos" w:eastAsia="Times New Roman" w:hAnsi="Aptos"/>
          <w:iCs/>
          <w:lang w:val="en-GB"/>
        </w:rPr>
        <w:t>s</w:t>
      </w:r>
      <w:r w:rsidR="00F916C8" w:rsidRPr="00453F6E">
        <w:rPr>
          <w:rFonts w:ascii="Aptos" w:eastAsia="Times New Roman" w:hAnsi="Aptos"/>
          <w:iCs/>
          <w:lang w:val="en-GB"/>
        </w:rPr>
        <w:t xml:space="preserve">truments by </w:t>
      </w:r>
      <w:proofErr w:type="spellStart"/>
      <w:r w:rsidR="00F916C8" w:rsidRPr="00453F6E">
        <w:rPr>
          <w:rFonts w:ascii="Aptos" w:eastAsia="Times New Roman" w:hAnsi="Aptos"/>
          <w:iCs/>
          <w:lang w:val="en-GB"/>
        </w:rPr>
        <w:t>RepowerEU</w:t>
      </w:r>
      <w:proofErr w:type="spellEnd"/>
      <w:r w:rsidR="00F916C8" w:rsidRPr="00453F6E">
        <w:rPr>
          <w:rFonts w:ascii="Aptos" w:eastAsia="Times New Roman" w:hAnsi="Aptos"/>
          <w:iCs/>
          <w:lang w:val="en-GB"/>
        </w:rPr>
        <w:t xml:space="preserve">, proposal 2022/0160. </w:t>
      </w:r>
    </w:p>
    <w:p w14:paraId="26215B29" w14:textId="77777777" w:rsidR="003E3F91" w:rsidRPr="00453F6E" w:rsidRDefault="003E3F91" w:rsidP="00793645">
      <w:pPr>
        <w:rPr>
          <w:rFonts w:ascii="Aptos" w:eastAsia="Times New Roman" w:hAnsi="Aptos"/>
          <w:lang w:val="en-GB"/>
        </w:rPr>
      </w:pPr>
    </w:p>
    <w:bookmarkEnd w:id="0"/>
    <w:p w14:paraId="68B2F1EF" w14:textId="77777777" w:rsidR="00E1470E" w:rsidRPr="00453F6E" w:rsidRDefault="00D30F05" w:rsidP="00E315F6">
      <w:pPr>
        <w:rPr>
          <w:rFonts w:ascii="Aptos" w:eastAsia="Times New Roman" w:hAnsi="Aptos"/>
          <w:lang w:val="en-GB"/>
        </w:rPr>
      </w:pPr>
      <w:r w:rsidRPr="00453F6E">
        <w:rPr>
          <w:rFonts w:ascii="Aptos" w:eastAsia="Times New Roman" w:hAnsi="Aptos"/>
          <w:highlight w:val="yellow"/>
          <w:lang w:val="en-GB"/>
        </w:rPr>
        <w:t>Request from:</w:t>
      </w:r>
    </w:p>
    <w:p w14:paraId="33F846F3" w14:textId="77777777" w:rsidR="00D30F05" w:rsidRPr="00453F6E" w:rsidRDefault="00D30F05" w:rsidP="00E315F6">
      <w:pPr>
        <w:rPr>
          <w:rFonts w:ascii="Aptos" w:hAnsi="Aptos"/>
          <w:lang w:val="en-GB"/>
        </w:rPr>
      </w:pPr>
    </w:p>
    <w:p w14:paraId="56C6AC0C" w14:textId="77777777" w:rsidR="00CA4602" w:rsidRPr="00453F6E" w:rsidRDefault="00CA4602" w:rsidP="00E315F6">
      <w:pPr>
        <w:rPr>
          <w:rFonts w:ascii="Aptos" w:hAnsi="Aptos"/>
          <w:lang w:val="en-GB"/>
        </w:rPr>
      </w:pPr>
    </w:p>
    <w:p w14:paraId="1EC3250C" w14:textId="77777777" w:rsidR="004E244E" w:rsidRPr="00453F6E" w:rsidRDefault="004E244E" w:rsidP="00E315F6">
      <w:pPr>
        <w:rPr>
          <w:rFonts w:ascii="Aptos" w:hAnsi="Aptos"/>
          <w:lang w:val="fr-BE"/>
        </w:rPr>
      </w:pPr>
      <w:bookmarkStart w:id="1" w:name="_Hlk108384240"/>
    </w:p>
    <w:bookmarkEnd w:id="1"/>
    <w:p w14:paraId="3F710B49" w14:textId="77777777" w:rsidR="004E244E" w:rsidRPr="00453F6E" w:rsidRDefault="004E244E" w:rsidP="00E315F6">
      <w:pPr>
        <w:rPr>
          <w:rFonts w:ascii="Aptos" w:hAnsi="Aptos"/>
          <w:lang w:val="fr-BE"/>
        </w:rPr>
      </w:pPr>
    </w:p>
    <w:sectPr w:rsidR="004E244E" w:rsidRPr="00453F6E" w:rsidSect="0017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B3482"/>
    <w:multiLevelType w:val="multilevel"/>
    <w:tmpl w:val="C6EA954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50311020">
    <w:abstractNumId w:val="0"/>
  </w:num>
  <w:num w:numId="2" w16cid:durableId="527377552">
    <w:abstractNumId w:val="0"/>
  </w:num>
  <w:num w:numId="3" w16cid:durableId="17853399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45"/>
    <w:rsid w:val="000000DB"/>
    <w:rsid w:val="00000737"/>
    <w:rsid w:val="00000F94"/>
    <w:rsid w:val="00001CD2"/>
    <w:rsid w:val="0000545B"/>
    <w:rsid w:val="000155D0"/>
    <w:rsid w:val="000232E2"/>
    <w:rsid w:val="000254B6"/>
    <w:rsid w:val="00031672"/>
    <w:rsid w:val="00032E2F"/>
    <w:rsid w:val="00036911"/>
    <w:rsid w:val="000378FE"/>
    <w:rsid w:val="000420F3"/>
    <w:rsid w:val="00042F56"/>
    <w:rsid w:val="00044C45"/>
    <w:rsid w:val="00047A31"/>
    <w:rsid w:val="0005229D"/>
    <w:rsid w:val="00052DF9"/>
    <w:rsid w:val="000533A0"/>
    <w:rsid w:val="0005568E"/>
    <w:rsid w:val="00057125"/>
    <w:rsid w:val="000572FB"/>
    <w:rsid w:val="0005738E"/>
    <w:rsid w:val="0006571F"/>
    <w:rsid w:val="00075185"/>
    <w:rsid w:val="00075B86"/>
    <w:rsid w:val="00077246"/>
    <w:rsid w:val="00081BFC"/>
    <w:rsid w:val="0008642D"/>
    <w:rsid w:val="000878C3"/>
    <w:rsid w:val="00090013"/>
    <w:rsid w:val="000946B9"/>
    <w:rsid w:val="000B0689"/>
    <w:rsid w:val="000B13EF"/>
    <w:rsid w:val="000B23AC"/>
    <w:rsid w:val="000C1922"/>
    <w:rsid w:val="000C2FC4"/>
    <w:rsid w:val="000C4A95"/>
    <w:rsid w:val="000C5B5A"/>
    <w:rsid w:val="000D1252"/>
    <w:rsid w:val="000D4C2C"/>
    <w:rsid w:val="000D6216"/>
    <w:rsid w:val="000E1EA4"/>
    <w:rsid w:val="000E5769"/>
    <w:rsid w:val="000E64D8"/>
    <w:rsid w:val="000F199B"/>
    <w:rsid w:val="0010349B"/>
    <w:rsid w:val="00104300"/>
    <w:rsid w:val="00104DC7"/>
    <w:rsid w:val="00106389"/>
    <w:rsid w:val="001068CB"/>
    <w:rsid w:val="001155B3"/>
    <w:rsid w:val="00120453"/>
    <w:rsid w:val="00121153"/>
    <w:rsid w:val="00124E68"/>
    <w:rsid w:val="001318CB"/>
    <w:rsid w:val="0013489B"/>
    <w:rsid w:val="001349F7"/>
    <w:rsid w:val="001373DE"/>
    <w:rsid w:val="0013796D"/>
    <w:rsid w:val="00142B39"/>
    <w:rsid w:val="0015284B"/>
    <w:rsid w:val="00154E12"/>
    <w:rsid w:val="0016289E"/>
    <w:rsid w:val="0016347D"/>
    <w:rsid w:val="00166972"/>
    <w:rsid w:val="00166B2B"/>
    <w:rsid w:val="00171CE7"/>
    <w:rsid w:val="001731E9"/>
    <w:rsid w:val="0017494F"/>
    <w:rsid w:val="001749C4"/>
    <w:rsid w:val="00175CEC"/>
    <w:rsid w:val="00177BBE"/>
    <w:rsid w:val="0018284D"/>
    <w:rsid w:val="0018489A"/>
    <w:rsid w:val="001864AE"/>
    <w:rsid w:val="0018701B"/>
    <w:rsid w:val="00187C6C"/>
    <w:rsid w:val="00187D6E"/>
    <w:rsid w:val="0019581F"/>
    <w:rsid w:val="0019767B"/>
    <w:rsid w:val="001A0ABB"/>
    <w:rsid w:val="001A1BDD"/>
    <w:rsid w:val="001A6088"/>
    <w:rsid w:val="001A68AA"/>
    <w:rsid w:val="001A6A2D"/>
    <w:rsid w:val="001B627F"/>
    <w:rsid w:val="001B64C7"/>
    <w:rsid w:val="001C0294"/>
    <w:rsid w:val="001C4DA2"/>
    <w:rsid w:val="001D08B8"/>
    <w:rsid w:val="001D2E21"/>
    <w:rsid w:val="001D376D"/>
    <w:rsid w:val="001D41AF"/>
    <w:rsid w:val="001D715E"/>
    <w:rsid w:val="001D767B"/>
    <w:rsid w:val="001D7B8C"/>
    <w:rsid w:val="001E0026"/>
    <w:rsid w:val="001E276A"/>
    <w:rsid w:val="001F439A"/>
    <w:rsid w:val="001F5547"/>
    <w:rsid w:val="001F5759"/>
    <w:rsid w:val="001F73C2"/>
    <w:rsid w:val="00203CE4"/>
    <w:rsid w:val="0021349D"/>
    <w:rsid w:val="00220096"/>
    <w:rsid w:val="00222EC4"/>
    <w:rsid w:val="002273E1"/>
    <w:rsid w:val="0023019C"/>
    <w:rsid w:val="00232F49"/>
    <w:rsid w:val="0023336C"/>
    <w:rsid w:val="00233EB4"/>
    <w:rsid w:val="00237CA1"/>
    <w:rsid w:val="00242F20"/>
    <w:rsid w:val="002432B7"/>
    <w:rsid w:val="0024674E"/>
    <w:rsid w:val="0025233D"/>
    <w:rsid w:val="00252F88"/>
    <w:rsid w:val="00260D75"/>
    <w:rsid w:val="00262AE7"/>
    <w:rsid w:val="0026752C"/>
    <w:rsid w:val="0027005D"/>
    <w:rsid w:val="00270771"/>
    <w:rsid w:val="00273975"/>
    <w:rsid w:val="00276112"/>
    <w:rsid w:val="00276F55"/>
    <w:rsid w:val="002810AB"/>
    <w:rsid w:val="00284F60"/>
    <w:rsid w:val="002856A6"/>
    <w:rsid w:val="002B0160"/>
    <w:rsid w:val="002C2CB4"/>
    <w:rsid w:val="002C2FF3"/>
    <w:rsid w:val="002C741E"/>
    <w:rsid w:val="002D0505"/>
    <w:rsid w:val="002D19A3"/>
    <w:rsid w:val="002D370A"/>
    <w:rsid w:val="002D3B3C"/>
    <w:rsid w:val="002D447A"/>
    <w:rsid w:val="002D4B77"/>
    <w:rsid w:val="002D78A0"/>
    <w:rsid w:val="002E1E05"/>
    <w:rsid w:val="002E7AE4"/>
    <w:rsid w:val="002E7FB9"/>
    <w:rsid w:val="002E7FBC"/>
    <w:rsid w:val="002F1E81"/>
    <w:rsid w:val="002F34F1"/>
    <w:rsid w:val="003000CE"/>
    <w:rsid w:val="0031691A"/>
    <w:rsid w:val="0031730D"/>
    <w:rsid w:val="0031778B"/>
    <w:rsid w:val="003207BE"/>
    <w:rsid w:val="00321B6A"/>
    <w:rsid w:val="0032452E"/>
    <w:rsid w:val="003263A6"/>
    <w:rsid w:val="00362AD8"/>
    <w:rsid w:val="00364FA2"/>
    <w:rsid w:val="00365196"/>
    <w:rsid w:val="003654AA"/>
    <w:rsid w:val="00374F06"/>
    <w:rsid w:val="00376AC4"/>
    <w:rsid w:val="0038263B"/>
    <w:rsid w:val="00387204"/>
    <w:rsid w:val="00387750"/>
    <w:rsid w:val="00387A5C"/>
    <w:rsid w:val="00391BE9"/>
    <w:rsid w:val="003A6BBB"/>
    <w:rsid w:val="003B1B13"/>
    <w:rsid w:val="003B1DB1"/>
    <w:rsid w:val="003B225E"/>
    <w:rsid w:val="003B397B"/>
    <w:rsid w:val="003B5554"/>
    <w:rsid w:val="003B5BC7"/>
    <w:rsid w:val="003D094F"/>
    <w:rsid w:val="003E3F91"/>
    <w:rsid w:val="003E6342"/>
    <w:rsid w:val="003F0950"/>
    <w:rsid w:val="003F59DF"/>
    <w:rsid w:val="003F7998"/>
    <w:rsid w:val="004045A6"/>
    <w:rsid w:val="00405FE5"/>
    <w:rsid w:val="00410C67"/>
    <w:rsid w:val="004126A1"/>
    <w:rsid w:val="0041603F"/>
    <w:rsid w:val="00417611"/>
    <w:rsid w:val="004218F6"/>
    <w:rsid w:val="00425098"/>
    <w:rsid w:val="004259E7"/>
    <w:rsid w:val="00425A8E"/>
    <w:rsid w:val="00426CBC"/>
    <w:rsid w:val="00432A4D"/>
    <w:rsid w:val="00433344"/>
    <w:rsid w:val="00434925"/>
    <w:rsid w:val="004365DF"/>
    <w:rsid w:val="00440D9D"/>
    <w:rsid w:val="004471B4"/>
    <w:rsid w:val="004477E8"/>
    <w:rsid w:val="00453F6E"/>
    <w:rsid w:val="00460574"/>
    <w:rsid w:val="00460654"/>
    <w:rsid w:val="004632D6"/>
    <w:rsid w:val="00463FA1"/>
    <w:rsid w:val="00464014"/>
    <w:rsid w:val="00467DF3"/>
    <w:rsid w:val="00472050"/>
    <w:rsid w:val="00484D34"/>
    <w:rsid w:val="00485801"/>
    <w:rsid w:val="0048730F"/>
    <w:rsid w:val="004A423A"/>
    <w:rsid w:val="004A48CC"/>
    <w:rsid w:val="004A59D3"/>
    <w:rsid w:val="004B0246"/>
    <w:rsid w:val="004B1D2D"/>
    <w:rsid w:val="004B5279"/>
    <w:rsid w:val="004B6D68"/>
    <w:rsid w:val="004B7C0F"/>
    <w:rsid w:val="004C3D9C"/>
    <w:rsid w:val="004C43D3"/>
    <w:rsid w:val="004C53D7"/>
    <w:rsid w:val="004D352F"/>
    <w:rsid w:val="004E17B0"/>
    <w:rsid w:val="004E244E"/>
    <w:rsid w:val="00502D4B"/>
    <w:rsid w:val="00513529"/>
    <w:rsid w:val="005152A3"/>
    <w:rsid w:val="00524949"/>
    <w:rsid w:val="00530A0E"/>
    <w:rsid w:val="005311C9"/>
    <w:rsid w:val="00534AE9"/>
    <w:rsid w:val="00535D2D"/>
    <w:rsid w:val="00536E79"/>
    <w:rsid w:val="00547051"/>
    <w:rsid w:val="00551A23"/>
    <w:rsid w:val="005521FD"/>
    <w:rsid w:val="005533AB"/>
    <w:rsid w:val="0055447E"/>
    <w:rsid w:val="0055595B"/>
    <w:rsid w:val="00560683"/>
    <w:rsid w:val="00564299"/>
    <w:rsid w:val="00567F1E"/>
    <w:rsid w:val="00575345"/>
    <w:rsid w:val="005839F7"/>
    <w:rsid w:val="00590651"/>
    <w:rsid w:val="00592F2D"/>
    <w:rsid w:val="00593853"/>
    <w:rsid w:val="005A1036"/>
    <w:rsid w:val="005A16CD"/>
    <w:rsid w:val="005A46CE"/>
    <w:rsid w:val="005B63A7"/>
    <w:rsid w:val="005B6966"/>
    <w:rsid w:val="005C1F55"/>
    <w:rsid w:val="005C2658"/>
    <w:rsid w:val="005C4705"/>
    <w:rsid w:val="005C65B6"/>
    <w:rsid w:val="005D13AC"/>
    <w:rsid w:val="005E63FE"/>
    <w:rsid w:val="005F58F9"/>
    <w:rsid w:val="006003D5"/>
    <w:rsid w:val="006049BA"/>
    <w:rsid w:val="00606769"/>
    <w:rsid w:val="006110BB"/>
    <w:rsid w:val="0061368F"/>
    <w:rsid w:val="00613B2F"/>
    <w:rsid w:val="006169D5"/>
    <w:rsid w:val="006173DF"/>
    <w:rsid w:val="00620838"/>
    <w:rsid w:val="00622F89"/>
    <w:rsid w:val="006249A0"/>
    <w:rsid w:val="00624CC6"/>
    <w:rsid w:val="00626564"/>
    <w:rsid w:val="00630779"/>
    <w:rsid w:val="00631A16"/>
    <w:rsid w:val="006323F4"/>
    <w:rsid w:val="006337E4"/>
    <w:rsid w:val="00651CAF"/>
    <w:rsid w:val="00653CF8"/>
    <w:rsid w:val="006579B1"/>
    <w:rsid w:val="00660D60"/>
    <w:rsid w:val="00660F64"/>
    <w:rsid w:val="00661D6E"/>
    <w:rsid w:val="00662927"/>
    <w:rsid w:val="00662CB6"/>
    <w:rsid w:val="00674576"/>
    <w:rsid w:val="006768D9"/>
    <w:rsid w:val="0067699A"/>
    <w:rsid w:val="006809E0"/>
    <w:rsid w:val="0068690B"/>
    <w:rsid w:val="006A0618"/>
    <w:rsid w:val="006A1A2E"/>
    <w:rsid w:val="006A1A7C"/>
    <w:rsid w:val="006B0954"/>
    <w:rsid w:val="006B1146"/>
    <w:rsid w:val="006B5143"/>
    <w:rsid w:val="006B63D0"/>
    <w:rsid w:val="006C078F"/>
    <w:rsid w:val="006C3AB0"/>
    <w:rsid w:val="006C761D"/>
    <w:rsid w:val="006D1A65"/>
    <w:rsid w:val="006D6086"/>
    <w:rsid w:val="006E2758"/>
    <w:rsid w:val="006E3EC0"/>
    <w:rsid w:val="006F10CD"/>
    <w:rsid w:val="006F2C47"/>
    <w:rsid w:val="00704A90"/>
    <w:rsid w:val="00705FC0"/>
    <w:rsid w:val="00710BC6"/>
    <w:rsid w:val="00716BAC"/>
    <w:rsid w:val="00716CFF"/>
    <w:rsid w:val="00717F82"/>
    <w:rsid w:val="00721B37"/>
    <w:rsid w:val="00740D39"/>
    <w:rsid w:val="00742BDC"/>
    <w:rsid w:val="007565A7"/>
    <w:rsid w:val="00757757"/>
    <w:rsid w:val="007656CC"/>
    <w:rsid w:val="00765F01"/>
    <w:rsid w:val="00767CC4"/>
    <w:rsid w:val="00775A85"/>
    <w:rsid w:val="00777D7A"/>
    <w:rsid w:val="00793645"/>
    <w:rsid w:val="00794C2F"/>
    <w:rsid w:val="00797360"/>
    <w:rsid w:val="007A0D4D"/>
    <w:rsid w:val="007A14D7"/>
    <w:rsid w:val="007A2BE2"/>
    <w:rsid w:val="007B4436"/>
    <w:rsid w:val="007B4473"/>
    <w:rsid w:val="007B4E28"/>
    <w:rsid w:val="007C15B2"/>
    <w:rsid w:val="007C176A"/>
    <w:rsid w:val="007C2FB4"/>
    <w:rsid w:val="007D1101"/>
    <w:rsid w:val="007D7025"/>
    <w:rsid w:val="007F08D4"/>
    <w:rsid w:val="007F133E"/>
    <w:rsid w:val="007F37AF"/>
    <w:rsid w:val="007F50EF"/>
    <w:rsid w:val="007F5353"/>
    <w:rsid w:val="007F5FE0"/>
    <w:rsid w:val="00805107"/>
    <w:rsid w:val="00806F55"/>
    <w:rsid w:val="008117EB"/>
    <w:rsid w:val="00821C3D"/>
    <w:rsid w:val="00831026"/>
    <w:rsid w:val="00833985"/>
    <w:rsid w:val="0084021F"/>
    <w:rsid w:val="00841067"/>
    <w:rsid w:val="00845320"/>
    <w:rsid w:val="008453C7"/>
    <w:rsid w:val="008460D1"/>
    <w:rsid w:val="00846E32"/>
    <w:rsid w:val="008474F9"/>
    <w:rsid w:val="00852315"/>
    <w:rsid w:val="0085361D"/>
    <w:rsid w:val="00854D67"/>
    <w:rsid w:val="0085664F"/>
    <w:rsid w:val="0085689F"/>
    <w:rsid w:val="00860973"/>
    <w:rsid w:val="008654E6"/>
    <w:rsid w:val="00866491"/>
    <w:rsid w:val="0086665D"/>
    <w:rsid w:val="00871F73"/>
    <w:rsid w:val="0087338B"/>
    <w:rsid w:val="00885FDA"/>
    <w:rsid w:val="008869D5"/>
    <w:rsid w:val="00890372"/>
    <w:rsid w:val="008938B6"/>
    <w:rsid w:val="008A6142"/>
    <w:rsid w:val="008A6464"/>
    <w:rsid w:val="008B4BE1"/>
    <w:rsid w:val="008D422D"/>
    <w:rsid w:val="008D5E16"/>
    <w:rsid w:val="008D69EF"/>
    <w:rsid w:val="008E288A"/>
    <w:rsid w:val="008E4978"/>
    <w:rsid w:val="008E5A64"/>
    <w:rsid w:val="008F404E"/>
    <w:rsid w:val="008F4ED9"/>
    <w:rsid w:val="00903F0A"/>
    <w:rsid w:val="0090768D"/>
    <w:rsid w:val="00910010"/>
    <w:rsid w:val="009133EB"/>
    <w:rsid w:val="009141B3"/>
    <w:rsid w:val="00927A53"/>
    <w:rsid w:val="0093279E"/>
    <w:rsid w:val="009332F4"/>
    <w:rsid w:val="00934B9B"/>
    <w:rsid w:val="009373B0"/>
    <w:rsid w:val="009405EA"/>
    <w:rsid w:val="0094726E"/>
    <w:rsid w:val="00956C8F"/>
    <w:rsid w:val="00960991"/>
    <w:rsid w:val="00967226"/>
    <w:rsid w:val="009672D6"/>
    <w:rsid w:val="00971618"/>
    <w:rsid w:val="00980C5B"/>
    <w:rsid w:val="00981349"/>
    <w:rsid w:val="00986E00"/>
    <w:rsid w:val="009931E1"/>
    <w:rsid w:val="009968C7"/>
    <w:rsid w:val="009B0CD4"/>
    <w:rsid w:val="009B1720"/>
    <w:rsid w:val="009B3BAC"/>
    <w:rsid w:val="009B6ECC"/>
    <w:rsid w:val="009C1E0F"/>
    <w:rsid w:val="009C3D02"/>
    <w:rsid w:val="009C472D"/>
    <w:rsid w:val="009C651C"/>
    <w:rsid w:val="009D0245"/>
    <w:rsid w:val="009D4415"/>
    <w:rsid w:val="009D6B71"/>
    <w:rsid w:val="009E6FB8"/>
    <w:rsid w:val="009F012F"/>
    <w:rsid w:val="009F32BE"/>
    <w:rsid w:val="009F60E7"/>
    <w:rsid w:val="009F665A"/>
    <w:rsid w:val="009F7D83"/>
    <w:rsid w:val="00A009B9"/>
    <w:rsid w:val="00A06168"/>
    <w:rsid w:val="00A06A17"/>
    <w:rsid w:val="00A15B70"/>
    <w:rsid w:val="00A33CE8"/>
    <w:rsid w:val="00A505C7"/>
    <w:rsid w:val="00A518C4"/>
    <w:rsid w:val="00A53A68"/>
    <w:rsid w:val="00A57163"/>
    <w:rsid w:val="00A63B2E"/>
    <w:rsid w:val="00A74019"/>
    <w:rsid w:val="00A81BEC"/>
    <w:rsid w:val="00A85811"/>
    <w:rsid w:val="00A8657D"/>
    <w:rsid w:val="00A9225B"/>
    <w:rsid w:val="00A92937"/>
    <w:rsid w:val="00A95A6C"/>
    <w:rsid w:val="00A96303"/>
    <w:rsid w:val="00AA050D"/>
    <w:rsid w:val="00AA072F"/>
    <w:rsid w:val="00AA3D0F"/>
    <w:rsid w:val="00AB1009"/>
    <w:rsid w:val="00AB37F5"/>
    <w:rsid w:val="00AB4514"/>
    <w:rsid w:val="00AC1756"/>
    <w:rsid w:val="00AC4DED"/>
    <w:rsid w:val="00AC59EC"/>
    <w:rsid w:val="00AC6DA2"/>
    <w:rsid w:val="00AC70C8"/>
    <w:rsid w:val="00AC7DFA"/>
    <w:rsid w:val="00AD116F"/>
    <w:rsid w:val="00AD14B1"/>
    <w:rsid w:val="00AD1E17"/>
    <w:rsid w:val="00AE2E21"/>
    <w:rsid w:val="00AE6FC4"/>
    <w:rsid w:val="00AF13B2"/>
    <w:rsid w:val="00AF391A"/>
    <w:rsid w:val="00AF7C6E"/>
    <w:rsid w:val="00AF7E9E"/>
    <w:rsid w:val="00B03049"/>
    <w:rsid w:val="00B07AC3"/>
    <w:rsid w:val="00B07D2D"/>
    <w:rsid w:val="00B134AB"/>
    <w:rsid w:val="00B214D4"/>
    <w:rsid w:val="00B22923"/>
    <w:rsid w:val="00B261AE"/>
    <w:rsid w:val="00B31022"/>
    <w:rsid w:val="00B32461"/>
    <w:rsid w:val="00B35FB7"/>
    <w:rsid w:val="00B40190"/>
    <w:rsid w:val="00B41B20"/>
    <w:rsid w:val="00B4271C"/>
    <w:rsid w:val="00B46157"/>
    <w:rsid w:val="00B47C79"/>
    <w:rsid w:val="00B5018B"/>
    <w:rsid w:val="00B5124F"/>
    <w:rsid w:val="00B512BA"/>
    <w:rsid w:val="00B5351D"/>
    <w:rsid w:val="00B546F3"/>
    <w:rsid w:val="00B608A5"/>
    <w:rsid w:val="00B628D1"/>
    <w:rsid w:val="00B62E57"/>
    <w:rsid w:val="00B66723"/>
    <w:rsid w:val="00B74C7F"/>
    <w:rsid w:val="00B77F92"/>
    <w:rsid w:val="00B864B4"/>
    <w:rsid w:val="00B90A20"/>
    <w:rsid w:val="00B94BCA"/>
    <w:rsid w:val="00B95976"/>
    <w:rsid w:val="00B96147"/>
    <w:rsid w:val="00BA0234"/>
    <w:rsid w:val="00BA0FFF"/>
    <w:rsid w:val="00BA1318"/>
    <w:rsid w:val="00BA2333"/>
    <w:rsid w:val="00BA24E1"/>
    <w:rsid w:val="00BA30BD"/>
    <w:rsid w:val="00BA4613"/>
    <w:rsid w:val="00BB0AF8"/>
    <w:rsid w:val="00BB0E32"/>
    <w:rsid w:val="00BB1D8D"/>
    <w:rsid w:val="00BC2CCB"/>
    <w:rsid w:val="00BC390E"/>
    <w:rsid w:val="00BC3DB0"/>
    <w:rsid w:val="00BD001F"/>
    <w:rsid w:val="00BD369B"/>
    <w:rsid w:val="00BD6B01"/>
    <w:rsid w:val="00BD6B44"/>
    <w:rsid w:val="00BD6E88"/>
    <w:rsid w:val="00BD73A5"/>
    <w:rsid w:val="00BF0765"/>
    <w:rsid w:val="00BF60E7"/>
    <w:rsid w:val="00C04948"/>
    <w:rsid w:val="00C05796"/>
    <w:rsid w:val="00C226B2"/>
    <w:rsid w:val="00C22B9F"/>
    <w:rsid w:val="00C240C1"/>
    <w:rsid w:val="00C25B67"/>
    <w:rsid w:val="00C30035"/>
    <w:rsid w:val="00C32F85"/>
    <w:rsid w:val="00C3498F"/>
    <w:rsid w:val="00C42019"/>
    <w:rsid w:val="00C43BF7"/>
    <w:rsid w:val="00C45A04"/>
    <w:rsid w:val="00C54AC5"/>
    <w:rsid w:val="00C57A91"/>
    <w:rsid w:val="00C65E0E"/>
    <w:rsid w:val="00C66DC4"/>
    <w:rsid w:val="00C76E4F"/>
    <w:rsid w:val="00C779A5"/>
    <w:rsid w:val="00C85148"/>
    <w:rsid w:val="00C860AA"/>
    <w:rsid w:val="00C86DC6"/>
    <w:rsid w:val="00C874B1"/>
    <w:rsid w:val="00C914F1"/>
    <w:rsid w:val="00C91C06"/>
    <w:rsid w:val="00C966DF"/>
    <w:rsid w:val="00CA4602"/>
    <w:rsid w:val="00CA5254"/>
    <w:rsid w:val="00CB4E3B"/>
    <w:rsid w:val="00CC0D14"/>
    <w:rsid w:val="00CC133B"/>
    <w:rsid w:val="00CD434B"/>
    <w:rsid w:val="00CE1DFA"/>
    <w:rsid w:val="00CE213F"/>
    <w:rsid w:val="00CF067B"/>
    <w:rsid w:val="00CF19A5"/>
    <w:rsid w:val="00CF2694"/>
    <w:rsid w:val="00CF47DA"/>
    <w:rsid w:val="00D00727"/>
    <w:rsid w:val="00D00EB4"/>
    <w:rsid w:val="00D030E6"/>
    <w:rsid w:val="00D051B1"/>
    <w:rsid w:val="00D06E94"/>
    <w:rsid w:val="00D1177D"/>
    <w:rsid w:val="00D178F3"/>
    <w:rsid w:val="00D17C50"/>
    <w:rsid w:val="00D22919"/>
    <w:rsid w:val="00D26293"/>
    <w:rsid w:val="00D30F05"/>
    <w:rsid w:val="00D47EA8"/>
    <w:rsid w:val="00D5524B"/>
    <w:rsid w:val="00D61C3E"/>
    <w:rsid w:val="00D63517"/>
    <w:rsid w:val="00D66757"/>
    <w:rsid w:val="00D707A3"/>
    <w:rsid w:val="00D75430"/>
    <w:rsid w:val="00D840E9"/>
    <w:rsid w:val="00D84513"/>
    <w:rsid w:val="00D95FF1"/>
    <w:rsid w:val="00D9658E"/>
    <w:rsid w:val="00D97015"/>
    <w:rsid w:val="00D971C4"/>
    <w:rsid w:val="00D9778A"/>
    <w:rsid w:val="00DB444E"/>
    <w:rsid w:val="00DB5473"/>
    <w:rsid w:val="00DB5A12"/>
    <w:rsid w:val="00DB65C3"/>
    <w:rsid w:val="00DB77CB"/>
    <w:rsid w:val="00DC347A"/>
    <w:rsid w:val="00DC347C"/>
    <w:rsid w:val="00DD5B07"/>
    <w:rsid w:val="00DE071F"/>
    <w:rsid w:val="00DE23D1"/>
    <w:rsid w:val="00DE6BFC"/>
    <w:rsid w:val="00DF035E"/>
    <w:rsid w:val="00DF11A9"/>
    <w:rsid w:val="00DF556C"/>
    <w:rsid w:val="00DF57AC"/>
    <w:rsid w:val="00E01286"/>
    <w:rsid w:val="00E032F2"/>
    <w:rsid w:val="00E03F13"/>
    <w:rsid w:val="00E12B15"/>
    <w:rsid w:val="00E1470E"/>
    <w:rsid w:val="00E1589F"/>
    <w:rsid w:val="00E16D2B"/>
    <w:rsid w:val="00E17006"/>
    <w:rsid w:val="00E17A48"/>
    <w:rsid w:val="00E20760"/>
    <w:rsid w:val="00E226F3"/>
    <w:rsid w:val="00E315F6"/>
    <w:rsid w:val="00E35C48"/>
    <w:rsid w:val="00E40EEC"/>
    <w:rsid w:val="00E437A0"/>
    <w:rsid w:val="00E4768A"/>
    <w:rsid w:val="00E572F5"/>
    <w:rsid w:val="00E6163B"/>
    <w:rsid w:val="00E62A73"/>
    <w:rsid w:val="00E65D22"/>
    <w:rsid w:val="00E663E8"/>
    <w:rsid w:val="00E67045"/>
    <w:rsid w:val="00E7395A"/>
    <w:rsid w:val="00E7443F"/>
    <w:rsid w:val="00E750D5"/>
    <w:rsid w:val="00E76067"/>
    <w:rsid w:val="00E8194C"/>
    <w:rsid w:val="00E82ECC"/>
    <w:rsid w:val="00E85C9C"/>
    <w:rsid w:val="00E90E8B"/>
    <w:rsid w:val="00E91622"/>
    <w:rsid w:val="00E93DC8"/>
    <w:rsid w:val="00EA6A37"/>
    <w:rsid w:val="00EB39CC"/>
    <w:rsid w:val="00EB7509"/>
    <w:rsid w:val="00EC12B0"/>
    <w:rsid w:val="00EC4FE6"/>
    <w:rsid w:val="00EC526F"/>
    <w:rsid w:val="00EC7AD8"/>
    <w:rsid w:val="00ED4C25"/>
    <w:rsid w:val="00ED5716"/>
    <w:rsid w:val="00EE7B1F"/>
    <w:rsid w:val="00EF5BAC"/>
    <w:rsid w:val="00F01F0A"/>
    <w:rsid w:val="00F051AE"/>
    <w:rsid w:val="00F0667A"/>
    <w:rsid w:val="00F13A9D"/>
    <w:rsid w:val="00F25271"/>
    <w:rsid w:val="00F322A4"/>
    <w:rsid w:val="00F3316B"/>
    <w:rsid w:val="00F33C35"/>
    <w:rsid w:val="00F463A4"/>
    <w:rsid w:val="00F55B0A"/>
    <w:rsid w:val="00F56A82"/>
    <w:rsid w:val="00F56B1F"/>
    <w:rsid w:val="00F571A9"/>
    <w:rsid w:val="00F62DB1"/>
    <w:rsid w:val="00F640A6"/>
    <w:rsid w:val="00F67FE6"/>
    <w:rsid w:val="00F727AA"/>
    <w:rsid w:val="00F734A6"/>
    <w:rsid w:val="00F819C6"/>
    <w:rsid w:val="00F82140"/>
    <w:rsid w:val="00F82B96"/>
    <w:rsid w:val="00F82FB7"/>
    <w:rsid w:val="00F850A8"/>
    <w:rsid w:val="00F855DB"/>
    <w:rsid w:val="00F916C8"/>
    <w:rsid w:val="00FA4322"/>
    <w:rsid w:val="00FA4757"/>
    <w:rsid w:val="00FA597D"/>
    <w:rsid w:val="00FA5B6A"/>
    <w:rsid w:val="00FA5FF1"/>
    <w:rsid w:val="00FB1195"/>
    <w:rsid w:val="00FB505B"/>
    <w:rsid w:val="00FC17E7"/>
    <w:rsid w:val="00FC46BE"/>
    <w:rsid w:val="00FC4773"/>
    <w:rsid w:val="00FC567C"/>
    <w:rsid w:val="00FD098E"/>
    <w:rsid w:val="00FD6EEA"/>
    <w:rsid w:val="00FD7698"/>
    <w:rsid w:val="00FE2153"/>
    <w:rsid w:val="00FE38EB"/>
    <w:rsid w:val="00FE4D2A"/>
    <w:rsid w:val="00FE72FA"/>
    <w:rsid w:val="00FE7889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DC07C"/>
  <w15:chartTrackingRefBased/>
  <w15:docId w15:val="{E2185461-1719-4427-92C3-9179BB2C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93645"/>
    <w:rPr>
      <w:rFonts w:ascii="Calibri" w:hAnsi="Calibri" w:cs="Calibri"/>
    </w:rPr>
  </w:style>
  <w:style w:type="paragraph" w:styleId="Kop1">
    <w:name w:val="heading 1"/>
    <w:next w:val="Standaard"/>
    <w:link w:val="Kop1Char"/>
    <w:autoRedefine/>
    <w:uiPriority w:val="9"/>
    <w:qFormat/>
    <w:rsid w:val="00AC6DA2"/>
    <w:pPr>
      <w:numPr>
        <w:numId w:val="3"/>
      </w:numPr>
      <w:outlineLvl w:val="0"/>
    </w:pPr>
    <w:rPr>
      <w:rFonts w:ascii="Calibri" w:eastAsia="Times New Roman" w:hAnsi="Calibri" w:cs="Arial"/>
      <w:color w:val="4F81BD" w:themeColor="accent1"/>
      <w:spacing w:val="-6"/>
      <w:kern w:val="20"/>
      <w:sz w:val="36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AC6DA2"/>
    <w:pPr>
      <w:numPr>
        <w:ilvl w:val="1"/>
      </w:numPr>
      <w:spacing w:before="120" w:after="120"/>
      <w:outlineLvl w:val="1"/>
    </w:pPr>
    <w:rPr>
      <w:rFonts w:cs="Calibri"/>
      <w:b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C6DA2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C6DA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C6DA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6DA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7B1F"/>
    <w:rPr>
      <w:rFonts w:ascii="Calibri" w:eastAsia="Times New Roman" w:hAnsi="Calibri" w:cs="Arial"/>
      <w:color w:val="4F81BD" w:themeColor="accent1"/>
      <w:spacing w:val="-6"/>
      <w:kern w:val="20"/>
      <w:sz w:val="36"/>
      <w:szCs w:val="32"/>
    </w:rPr>
  </w:style>
  <w:style w:type="paragraph" w:styleId="Plattetekst">
    <w:name w:val="Body Text"/>
    <w:basedOn w:val="Standaard"/>
    <w:link w:val="PlattetekstChar"/>
    <w:rsid w:val="00EE7B1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EE7B1F"/>
    <w:rPr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7B1F"/>
    <w:rPr>
      <w:rFonts w:ascii="Calibri" w:eastAsia="Times New Roman" w:hAnsi="Calibri" w:cs="Calibri"/>
      <w:b/>
      <w:color w:val="4F81BD"/>
      <w:spacing w:val="-6"/>
      <w:kern w:val="20"/>
      <w:sz w:val="26"/>
      <w:szCs w:val="26"/>
    </w:rPr>
  </w:style>
  <w:style w:type="paragraph" w:styleId="Bijschrift">
    <w:name w:val="caption"/>
    <w:basedOn w:val="Standaard"/>
    <w:next w:val="Plattetekst"/>
    <w:qFormat/>
    <w:rsid w:val="00EE7B1F"/>
    <w:pPr>
      <w:keepNext/>
    </w:pPr>
    <w:rPr>
      <w:rFonts w:eastAsia="Times New Roman" w:cs="Times New Roman"/>
      <w:i/>
      <w:sz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C6DA2"/>
    <w:pPr>
      <w:spacing w:before="480" w:line="276" w:lineRule="auto"/>
      <w:outlineLvl w:val="9"/>
    </w:pPr>
    <w:rPr>
      <w:rFonts w:asciiTheme="minorHAnsi" w:hAnsiTheme="minorHAnsi"/>
      <w:bCs/>
      <w:color w:val="365F91"/>
      <w:spacing w:val="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qFormat/>
    <w:rsid w:val="00AC6DA2"/>
    <w:rPr>
      <w:rFonts w:eastAsia="Times New Roman" w:cs="Times New Roman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EE7B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EE7B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EE7B1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EE7B1F"/>
    <w:pPr>
      <w:ind w:right="-36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7B1F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7B1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jstalinea">
    <w:name w:val="List Paragraph"/>
    <w:basedOn w:val="Standaard"/>
    <w:uiPriority w:val="34"/>
    <w:qFormat/>
    <w:rsid w:val="00EE7B1F"/>
    <w:pPr>
      <w:ind w:left="720"/>
      <w:contextualSpacing/>
    </w:pPr>
  </w:style>
  <w:style w:type="character" w:styleId="Eindnootmarkering">
    <w:name w:val="endnote reference"/>
    <w:basedOn w:val="Standaardalinea-lettertype"/>
    <w:semiHidden/>
    <w:unhideWhenUsed/>
    <w:qFormat/>
    <w:rsid w:val="00EE7B1F"/>
    <w:rPr>
      <w:b/>
      <w:color w:val="365F91" w:themeColor="accent1" w:themeShade="BF"/>
      <w:sz w:val="28"/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EE7B1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E7B1F"/>
    <w:rPr>
      <w:sz w:val="20"/>
      <w:szCs w:val="20"/>
      <w:lang w:eastAsia="en-US"/>
    </w:rPr>
  </w:style>
  <w:style w:type="character" w:styleId="Voetnootmarkering">
    <w:name w:val="footnote reference"/>
    <w:basedOn w:val="Standaardalinea-lettertype"/>
    <w:semiHidden/>
    <w:unhideWhenUsed/>
    <w:rsid w:val="00EE7B1F"/>
    <w:rPr>
      <w:vertAlign w:val="superscript"/>
    </w:rPr>
  </w:style>
  <w:style w:type="paragraph" w:styleId="Eindnoottekst">
    <w:name w:val="endnote text"/>
    <w:basedOn w:val="Standaard"/>
    <w:link w:val="EindnoottekstChar"/>
    <w:semiHidden/>
    <w:unhideWhenUsed/>
    <w:rsid w:val="00EE7B1F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EE7B1F"/>
    <w:rPr>
      <w:sz w:val="20"/>
      <w:szCs w:val="20"/>
      <w:lang w:eastAsia="en-US"/>
    </w:rPr>
  </w:style>
  <w:style w:type="paragraph" w:styleId="Bibliografie">
    <w:name w:val="Bibliography"/>
    <w:basedOn w:val="Standaard"/>
    <w:next w:val="Standaard"/>
    <w:uiPriority w:val="37"/>
    <w:unhideWhenUsed/>
    <w:rsid w:val="00EE7B1F"/>
  </w:style>
  <w:style w:type="paragraph" w:styleId="Inhopg2">
    <w:name w:val="toc 2"/>
    <w:basedOn w:val="Standaard"/>
    <w:next w:val="Standaard"/>
    <w:autoRedefine/>
    <w:uiPriority w:val="39"/>
    <w:unhideWhenUsed/>
    <w:rsid w:val="00AC6DA2"/>
    <w:pPr>
      <w:ind w:left="221"/>
    </w:pPr>
  </w:style>
  <w:style w:type="character" w:styleId="Hyperlink">
    <w:name w:val="Hyperlink"/>
    <w:basedOn w:val="Standaardalinea-lettertype"/>
    <w:unhideWhenUsed/>
    <w:rsid w:val="003E3F9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3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Ellen van Halsema</cp:lastModifiedBy>
  <cp:revision>2</cp:revision>
  <cp:lastPrinted>2022-07-10T20:22:00Z</cp:lastPrinted>
  <dcterms:created xsi:type="dcterms:W3CDTF">2025-07-01T15:34:00Z</dcterms:created>
  <dcterms:modified xsi:type="dcterms:W3CDTF">2025-07-01T15:34:00Z</dcterms:modified>
</cp:coreProperties>
</file>